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3ABF82C" w14:textId="77777777" w:rsidR="003629E2" w:rsidRDefault="003629E2">
      <w:pPr>
        <w:pStyle w:val="normal0"/>
        <w:widowControl w:val="0"/>
        <w:spacing w:after="0"/>
        <w:rPr>
          <w:rFonts w:ascii="Arial" w:eastAsia="Arial" w:hAnsi="Arial" w:cs="Arial"/>
        </w:rPr>
      </w:pPr>
    </w:p>
    <w:tbl>
      <w:tblPr>
        <w:tblStyle w:val="a"/>
        <w:tblW w:w="9576" w:type="dxa"/>
        <w:tblInd w:w="-115"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6"/>
      </w:tblGrid>
      <w:tr w:rsidR="003629E2" w14:paraId="14E96C4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575C8F11" w14:textId="77777777" w:rsidR="003629E2" w:rsidRDefault="00B62D56">
            <w:pPr>
              <w:pStyle w:val="normal0"/>
              <w:contextualSpacing w:val="0"/>
              <w:jc w:val="center"/>
              <w:rPr>
                <w:rFonts w:ascii="Verdana" w:eastAsia="Verdana" w:hAnsi="Verdana" w:cs="Verdana"/>
                <w:sz w:val="40"/>
                <w:szCs w:val="40"/>
              </w:rPr>
            </w:pPr>
            <w:r>
              <w:rPr>
                <w:rFonts w:ascii="Verdana" w:eastAsia="Verdana" w:hAnsi="Verdana" w:cs="Verdana"/>
                <w:sz w:val="40"/>
                <w:szCs w:val="40"/>
              </w:rPr>
              <w:t xml:space="preserve">Local Adaptation of Milkweed – </w:t>
            </w:r>
            <w:r>
              <w:rPr>
                <w:rFonts w:ascii="Verdana" w:eastAsia="Verdana" w:hAnsi="Verdana" w:cs="Verdana"/>
                <w:i/>
                <w:sz w:val="40"/>
                <w:szCs w:val="40"/>
              </w:rPr>
              <w:t>Monarchs and Their Decline</w:t>
            </w:r>
          </w:p>
        </w:tc>
      </w:tr>
      <w:tr w:rsidR="003629E2" w14:paraId="3A6FB2E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59EB7EE3" w14:textId="77777777" w:rsidR="003629E2" w:rsidRDefault="00B62D56">
            <w:pPr>
              <w:pStyle w:val="normal0"/>
              <w:contextualSpacing w:val="0"/>
              <w:rPr>
                <w:rFonts w:ascii="Verdana" w:eastAsia="Verdana" w:hAnsi="Verdana" w:cs="Verdana"/>
              </w:rPr>
            </w:pPr>
            <w:r>
              <w:rPr>
                <w:rFonts w:ascii="Verdana" w:eastAsia="Verdana" w:hAnsi="Verdana" w:cs="Verdana"/>
              </w:rPr>
              <w:t>Introduction</w:t>
            </w:r>
          </w:p>
        </w:tc>
      </w:tr>
      <w:tr w:rsidR="003629E2" w14:paraId="5B8DD1FB" w14:textId="77777777">
        <w:tc>
          <w:tcPr>
            <w:cnfStyle w:val="001000000000" w:firstRow="0" w:lastRow="0" w:firstColumn="1" w:lastColumn="0" w:oddVBand="0" w:evenVBand="0" w:oddHBand="0" w:evenHBand="0" w:firstRowFirstColumn="0" w:firstRowLastColumn="0" w:lastRowFirstColumn="0" w:lastRowLastColumn="0"/>
            <w:tcW w:w="9576" w:type="dxa"/>
          </w:tcPr>
          <w:p w14:paraId="6A2F9CC9" w14:textId="77777777" w:rsidR="003629E2" w:rsidRDefault="003629E2">
            <w:pPr>
              <w:pStyle w:val="normal0"/>
              <w:contextualSpacing w:val="0"/>
              <w:rPr>
                <w:rFonts w:ascii="Verdana" w:eastAsia="Verdana" w:hAnsi="Verdana" w:cs="Verdana"/>
              </w:rPr>
            </w:pPr>
          </w:p>
          <w:p w14:paraId="3F9ECCCC" w14:textId="77777777" w:rsidR="003629E2" w:rsidRDefault="00B62D56">
            <w:pPr>
              <w:pStyle w:val="normal0"/>
              <w:contextualSpacing w:val="0"/>
              <w:rPr>
                <w:rFonts w:ascii="Verdana" w:eastAsia="Verdana" w:hAnsi="Verdana" w:cs="Verdana"/>
              </w:rPr>
            </w:pPr>
            <w:r>
              <w:rPr>
                <w:rFonts w:ascii="Verdana" w:eastAsia="Verdana" w:hAnsi="Verdana" w:cs="Verdana"/>
                <w:b w:val="0"/>
              </w:rPr>
              <w:t>This lesson introduces students to the recent population decline of monarch butterflies, including their anatomy, life cycle and migration pattern. Students will interpret a graph showing monarch population decline throughout the last several years. Althou</w:t>
            </w:r>
            <w:r>
              <w:rPr>
                <w:rFonts w:ascii="Verdana" w:eastAsia="Verdana" w:hAnsi="Verdana" w:cs="Verdana"/>
                <w:b w:val="0"/>
              </w:rPr>
              <w:t>gh students will not be working with monarch butterflies, this provides an interesting segue into common milkweed, the food of choice for monarch caterpillars.</w:t>
            </w:r>
          </w:p>
          <w:p w14:paraId="4A2378AA" w14:textId="77777777" w:rsidR="003629E2" w:rsidRDefault="003629E2">
            <w:pPr>
              <w:pStyle w:val="normal0"/>
              <w:contextualSpacing w:val="0"/>
              <w:rPr>
                <w:rFonts w:ascii="Verdana" w:eastAsia="Verdana" w:hAnsi="Verdana" w:cs="Verdana"/>
              </w:rPr>
            </w:pPr>
          </w:p>
          <w:p w14:paraId="4DD8E155" w14:textId="77777777" w:rsidR="003629E2" w:rsidRDefault="00B62D56">
            <w:pPr>
              <w:pStyle w:val="normal0"/>
              <w:contextualSpacing w:val="0"/>
              <w:rPr>
                <w:rFonts w:ascii="Verdana" w:eastAsia="Verdana" w:hAnsi="Verdana" w:cs="Verdana"/>
              </w:rPr>
            </w:pPr>
            <w:r>
              <w:rPr>
                <w:rFonts w:ascii="Verdana" w:eastAsia="Verdana" w:hAnsi="Verdana" w:cs="Verdana"/>
                <w:b w:val="0"/>
              </w:rPr>
              <w:t xml:space="preserve">This lesson plan is a component of the </w:t>
            </w:r>
            <w:r>
              <w:rPr>
                <w:rFonts w:ascii="Verdana" w:eastAsia="Verdana" w:hAnsi="Verdana" w:cs="Verdana"/>
                <w:i/>
              </w:rPr>
              <w:t>ENGAGE</w:t>
            </w:r>
            <w:r>
              <w:rPr>
                <w:rFonts w:ascii="Verdana" w:eastAsia="Verdana" w:hAnsi="Verdana" w:cs="Verdana"/>
                <w:b w:val="0"/>
              </w:rPr>
              <w:t xml:space="preserve"> stage of the 5E Learning Model for the overall cu</w:t>
            </w:r>
            <w:r>
              <w:rPr>
                <w:rFonts w:ascii="Verdana" w:eastAsia="Verdana" w:hAnsi="Verdana" w:cs="Verdana"/>
                <w:b w:val="0"/>
              </w:rPr>
              <w:t>rriculum.</w:t>
            </w:r>
          </w:p>
          <w:p w14:paraId="14494FF9" w14:textId="77777777" w:rsidR="003629E2" w:rsidRDefault="003629E2">
            <w:pPr>
              <w:pStyle w:val="normal0"/>
              <w:contextualSpacing w:val="0"/>
              <w:rPr>
                <w:rFonts w:ascii="Verdana" w:eastAsia="Verdana" w:hAnsi="Verdana" w:cs="Verdana"/>
              </w:rPr>
            </w:pPr>
          </w:p>
        </w:tc>
      </w:tr>
      <w:tr w:rsidR="003629E2" w14:paraId="00C3F40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6ABD71CF" w14:textId="77777777" w:rsidR="003629E2" w:rsidRDefault="00B62D56">
            <w:pPr>
              <w:pStyle w:val="normal0"/>
              <w:contextualSpacing w:val="0"/>
              <w:rPr>
                <w:rFonts w:ascii="Verdana" w:eastAsia="Verdana" w:hAnsi="Verdana" w:cs="Verdana"/>
              </w:rPr>
            </w:pPr>
            <w:r>
              <w:rPr>
                <w:rFonts w:ascii="Verdana" w:eastAsia="Verdana" w:hAnsi="Verdana" w:cs="Verdana"/>
              </w:rPr>
              <w:t>Objectives</w:t>
            </w:r>
          </w:p>
        </w:tc>
      </w:tr>
      <w:tr w:rsidR="003629E2" w14:paraId="40DDCA0B" w14:textId="77777777">
        <w:tc>
          <w:tcPr>
            <w:cnfStyle w:val="001000000000" w:firstRow="0" w:lastRow="0" w:firstColumn="1" w:lastColumn="0" w:oddVBand="0" w:evenVBand="0" w:oddHBand="0" w:evenHBand="0" w:firstRowFirstColumn="0" w:firstRowLastColumn="0" w:lastRowFirstColumn="0" w:lastRowLastColumn="0"/>
            <w:tcW w:w="9576" w:type="dxa"/>
          </w:tcPr>
          <w:p w14:paraId="78769F77" w14:textId="77777777" w:rsidR="003629E2" w:rsidRDefault="003629E2">
            <w:pPr>
              <w:pStyle w:val="normal0"/>
              <w:contextualSpacing w:val="0"/>
              <w:rPr>
                <w:rFonts w:ascii="Verdana" w:eastAsia="Verdana" w:hAnsi="Verdana" w:cs="Verdana"/>
              </w:rPr>
            </w:pPr>
          </w:p>
          <w:p w14:paraId="79D08506" w14:textId="77777777" w:rsidR="003629E2" w:rsidRDefault="00B62D56">
            <w:pPr>
              <w:pStyle w:val="normal0"/>
              <w:contextualSpacing w:val="0"/>
              <w:rPr>
                <w:rFonts w:ascii="Verdana" w:eastAsia="Verdana" w:hAnsi="Verdana" w:cs="Verdana"/>
              </w:rPr>
            </w:pPr>
            <w:r>
              <w:rPr>
                <w:rFonts w:ascii="Verdana" w:eastAsia="Verdana" w:hAnsi="Verdana" w:cs="Verdana"/>
                <w:b w:val="0"/>
              </w:rPr>
              <w:t>After this lesson, students will be able to:</w:t>
            </w:r>
          </w:p>
          <w:p w14:paraId="4F8C3908" w14:textId="77777777" w:rsidR="003629E2" w:rsidRDefault="00B62D56">
            <w:pPr>
              <w:pStyle w:val="normal0"/>
              <w:numPr>
                <w:ilvl w:val="0"/>
                <w:numId w:val="11"/>
              </w:numPr>
              <w:spacing w:line="276" w:lineRule="auto"/>
              <w:ind w:hanging="360"/>
            </w:pPr>
            <w:r>
              <w:rPr>
                <w:rFonts w:ascii="Verdana" w:eastAsia="Verdana" w:hAnsi="Verdana" w:cs="Verdana"/>
                <w:b w:val="0"/>
              </w:rPr>
              <w:t>discuss the monarch life cycle and migration pattern,</w:t>
            </w:r>
          </w:p>
          <w:p w14:paraId="5174B981" w14:textId="77777777" w:rsidR="003629E2" w:rsidRDefault="00B62D56">
            <w:pPr>
              <w:pStyle w:val="normal0"/>
              <w:numPr>
                <w:ilvl w:val="0"/>
                <w:numId w:val="11"/>
              </w:numPr>
              <w:spacing w:line="276" w:lineRule="auto"/>
              <w:ind w:hanging="360"/>
            </w:pPr>
            <w:r>
              <w:rPr>
                <w:rFonts w:ascii="Verdana" w:eastAsia="Verdana" w:hAnsi="Verdana" w:cs="Verdana"/>
                <w:b w:val="0"/>
              </w:rPr>
              <w:t>interpret a line graph, and</w:t>
            </w:r>
          </w:p>
          <w:p w14:paraId="05FD5C4A" w14:textId="77777777" w:rsidR="003629E2" w:rsidRPr="00B62D56" w:rsidRDefault="00B62D56">
            <w:pPr>
              <w:pStyle w:val="normal0"/>
              <w:numPr>
                <w:ilvl w:val="0"/>
                <w:numId w:val="11"/>
              </w:numPr>
              <w:spacing w:after="200" w:line="276" w:lineRule="auto"/>
              <w:ind w:hanging="360"/>
            </w:pPr>
            <w:r>
              <w:rPr>
                <w:rFonts w:ascii="Verdana" w:eastAsia="Verdana" w:hAnsi="Verdana" w:cs="Verdana"/>
                <w:b w:val="0"/>
              </w:rPr>
              <w:t>discuss overall trends in monarch population decline.</w:t>
            </w:r>
          </w:p>
          <w:p w14:paraId="63CA2EDD" w14:textId="77777777" w:rsidR="00B62D56" w:rsidRDefault="00B62D56" w:rsidP="00B62D56">
            <w:pPr>
              <w:pStyle w:val="normal0"/>
              <w:spacing w:after="200" w:line="276" w:lineRule="auto"/>
            </w:pPr>
            <w:r>
              <w:rPr>
                <w:rFonts w:ascii="Verdana" w:eastAsia="Verdana" w:hAnsi="Verdana" w:cs="Verdana"/>
                <w:b w:val="0"/>
              </w:rPr>
              <w:t>You may also wish for students to be able to make arguments about why people care about the fate of monarchs (and milkweeds).</w:t>
            </w:r>
          </w:p>
          <w:p w14:paraId="5E74C606" w14:textId="77777777" w:rsidR="003629E2" w:rsidRDefault="003629E2">
            <w:pPr>
              <w:pStyle w:val="normal0"/>
              <w:contextualSpacing w:val="0"/>
              <w:rPr>
                <w:rFonts w:ascii="Verdana" w:eastAsia="Verdana" w:hAnsi="Verdana" w:cs="Verdana"/>
              </w:rPr>
            </w:pPr>
          </w:p>
        </w:tc>
      </w:tr>
      <w:tr w:rsidR="003629E2" w14:paraId="76F592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179CD720" w14:textId="77777777" w:rsidR="003629E2" w:rsidRDefault="00B62D56">
            <w:pPr>
              <w:pStyle w:val="normal0"/>
              <w:contextualSpacing w:val="0"/>
              <w:rPr>
                <w:rFonts w:ascii="Verdana" w:eastAsia="Verdana" w:hAnsi="Verdana" w:cs="Verdana"/>
              </w:rPr>
            </w:pPr>
            <w:r>
              <w:rPr>
                <w:rFonts w:ascii="Verdana" w:eastAsia="Verdana" w:hAnsi="Verdana" w:cs="Verdana"/>
              </w:rPr>
              <w:t>NGSS Performance Expectations Addressed</w:t>
            </w:r>
          </w:p>
        </w:tc>
      </w:tr>
      <w:tr w:rsidR="003629E2" w14:paraId="3E6A7D0C" w14:textId="77777777">
        <w:tc>
          <w:tcPr>
            <w:cnfStyle w:val="001000000000" w:firstRow="0" w:lastRow="0" w:firstColumn="1" w:lastColumn="0" w:oddVBand="0" w:evenVBand="0" w:oddHBand="0" w:evenHBand="0" w:firstRowFirstColumn="0" w:firstRowLastColumn="0" w:lastRowFirstColumn="0" w:lastRowLastColumn="0"/>
            <w:tcW w:w="9576" w:type="dxa"/>
          </w:tcPr>
          <w:p w14:paraId="4611B588"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Standards</w:t>
            </w:r>
          </w:p>
          <w:p w14:paraId="306E07EF" w14:textId="77777777" w:rsidR="003629E2" w:rsidRDefault="00B62D56">
            <w:pPr>
              <w:pStyle w:val="normal0"/>
              <w:contextualSpacing w:val="0"/>
              <w:rPr>
                <w:rFonts w:ascii="Verdana" w:eastAsia="Verdana" w:hAnsi="Verdana" w:cs="Verdana"/>
              </w:rPr>
            </w:pPr>
            <w:r>
              <w:rPr>
                <w:rFonts w:ascii="Verdana" w:eastAsia="Verdana" w:hAnsi="Verdana" w:cs="Verdana"/>
                <w:b w:val="0"/>
              </w:rPr>
              <w:t>Middle School:</w:t>
            </w:r>
          </w:p>
          <w:p w14:paraId="08333A63" w14:textId="77777777" w:rsidR="003629E2" w:rsidRDefault="00B62D56">
            <w:pPr>
              <w:pStyle w:val="normal0"/>
              <w:numPr>
                <w:ilvl w:val="0"/>
                <w:numId w:val="1"/>
              </w:numPr>
              <w:spacing w:after="200" w:line="276" w:lineRule="auto"/>
              <w:ind w:hanging="360"/>
            </w:pPr>
            <w:r>
              <w:rPr>
                <w:rFonts w:ascii="Verdana" w:eastAsia="Verdana" w:hAnsi="Verdana" w:cs="Verdana"/>
                <w:b w:val="0"/>
              </w:rPr>
              <w:t>MS-LS2-1. Analyze and interpret data to provide evidence for the effects of resource availability on organisms and populations of organisms in an ecosystem. [Clarification Statement: Emphasis is on cause and effect relationships between resources and growt</w:t>
            </w:r>
            <w:r>
              <w:rPr>
                <w:rFonts w:ascii="Verdana" w:eastAsia="Verdana" w:hAnsi="Verdana" w:cs="Verdana"/>
                <w:b w:val="0"/>
              </w:rPr>
              <w:t>h of individual organisms and the numbers of organisms in ecosystems during periods of abundant and scarce resources.]</w:t>
            </w:r>
          </w:p>
          <w:p w14:paraId="3053A449" w14:textId="77777777" w:rsidR="003629E2" w:rsidRDefault="00B62D56">
            <w:pPr>
              <w:pStyle w:val="normal0"/>
              <w:contextualSpacing w:val="0"/>
              <w:rPr>
                <w:rFonts w:ascii="Verdana" w:eastAsia="Verdana" w:hAnsi="Verdana" w:cs="Verdana"/>
              </w:rPr>
            </w:pPr>
            <w:r>
              <w:rPr>
                <w:rFonts w:ascii="Verdana" w:eastAsia="Verdana" w:hAnsi="Verdana" w:cs="Verdana"/>
                <w:b w:val="0"/>
              </w:rPr>
              <w:t>High School:</w:t>
            </w:r>
          </w:p>
          <w:p w14:paraId="13D24077" w14:textId="77777777" w:rsidR="003629E2" w:rsidRDefault="00B62D56">
            <w:pPr>
              <w:pStyle w:val="normal0"/>
              <w:numPr>
                <w:ilvl w:val="0"/>
                <w:numId w:val="1"/>
              </w:numPr>
              <w:spacing w:after="200" w:line="276" w:lineRule="auto"/>
              <w:ind w:hanging="360"/>
            </w:pPr>
            <w:r>
              <w:rPr>
                <w:rFonts w:ascii="Verdana" w:eastAsia="Verdana" w:hAnsi="Verdana" w:cs="Verdana"/>
                <w:b w:val="0"/>
              </w:rPr>
              <w:t>HS-LS2-1. Use mathematical and/or computational representations to support explanations of factors that affect carrying capa</w:t>
            </w:r>
            <w:r>
              <w:rPr>
                <w:rFonts w:ascii="Verdana" w:eastAsia="Verdana" w:hAnsi="Verdana" w:cs="Verdana"/>
                <w:b w:val="0"/>
              </w:rPr>
              <w:t>city of ecosystems at different scales. [Clarification Statement: Emphasis is on quantitative analysis and comparison of the relationships among interdependent factors including boundaries, resources, climate, and competition. Examples of mathematical comp</w:t>
            </w:r>
            <w:r>
              <w:rPr>
                <w:rFonts w:ascii="Verdana" w:eastAsia="Verdana" w:hAnsi="Verdana" w:cs="Verdana"/>
                <w:b w:val="0"/>
              </w:rPr>
              <w:t xml:space="preserve">arisons could include graphs, charts, histograms, and </w:t>
            </w:r>
            <w:r>
              <w:rPr>
                <w:rFonts w:ascii="Verdana" w:eastAsia="Verdana" w:hAnsi="Verdana" w:cs="Verdana"/>
                <w:b w:val="0"/>
              </w:rPr>
              <w:lastRenderedPageBreak/>
              <w:t>population changes gathered from simulations or historical data sets.] [Assessment Boundary: Assessment does not include deriving mathematical equations to make comparisons.]</w:t>
            </w:r>
          </w:p>
          <w:p w14:paraId="03FFD4B3" w14:textId="77777777" w:rsidR="003629E2" w:rsidRDefault="003629E2">
            <w:pPr>
              <w:pStyle w:val="normal0"/>
              <w:contextualSpacing w:val="0"/>
              <w:rPr>
                <w:rFonts w:ascii="Verdana" w:eastAsia="Verdana" w:hAnsi="Verdana" w:cs="Verdana"/>
                <w:u w:val="single"/>
              </w:rPr>
            </w:pPr>
          </w:p>
          <w:p w14:paraId="088F84BD"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Science and Engineering Pr</w:t>
            </w:r>
            <w:r>
              <w:rPr>
                <w:rFonts w:ascii="Verdana" w:eastAsia="Verdana" w:hAnsi="Verdana" w:cs="Verdana"/>
                <w:b w:val="0"/>
                <w:u w:val="single"/>
              </w:rPr>
              <w:t>actices</w:t>
            </w:r>
          </w:p>
          <w:p w14:paraId="04E3F27F" w14:textId="77777777" w:rsidR="003629E2" w:rsidRDefault="00B62D56">
            <w:pPr>
              <w:pStyle w:val="normal0"/>
              <w:numPr>
                <w:ilvl w:val="0"/>
                <w:numId w:val="12"/>
              </w:numPr>
              <w:spacing w:line="276" w:lineRule="auto"/>
              <w:ind w:hanging="360"/>
            </w:pPr>
            <w:r>
              <w:rPr>
                <w:rFonts w:ascii="Verdana" w:eastAsia="Verdana" w:hAnsi="Verdana" w:cs="Verdana"/>
                <w:b w:val="0"/>
              </w:rPr>
              <w:t>Asking Questions and Defining Problems</w:t>
            </w:r>
          </w:p>
          <w:p w14:paraId="37DAAF94" w14:textId="77777777" w:rsidR="003629E2" w:rsidRDefault="00B62D56">
            <w:pPr>
              <w:pStyle w:val="normal0"/>
              <w:numPr>
                <w:ilvl w:val="0"/>
                <w:numId w:val="12"/>
              </w:numPr>
              <w:spacing w:after="200" w:line="276" w:lineRule="auto"/>
              <w:ind w:hanging="360"/>
            </w:pPr>
            <w:r>
              <w:rPr>
                <w:rFonts w:ascii="Verdana" w:eastAsia="Verdana" w:hAnsi="Verdana" w:cs="Verdana"/>
                <w:b w:val="0"/>
              </w:rPr>
              <w:t>Analyzing and Interpreting Data</w:t>
            </w:r>
          </w:p>
          <w:p w14:paraId="5B8E9881" w14:textId="77777777" w:rsidR="003629E2" w:rsidRDefault="003629E2">
            <w:pPr>
              <w:pStyle w:val="normal0"/>
              <w:contextualSpacing w:val="0"/>
              <w:rPr>
                <w:rFonts w:ascii="Verdana" w:eastAsia="Verdana" w:hAnsi="Verdana" w:cs="Verdana"/>
              </w:rPr>
            </w:pPr>
          </w:p>
          <w:p w14:paraId="087D819B"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Disciplinary Core Ideas</w:t>
            </w:r>
          </w:p>
          <w:p w14:paraId="51E1CAA2" w14:textId="77777777" w:rsidR="003629E2" w:rsidRDefault="00B62D56">
            <w:pPr>
              <w:pStyle w:val="normal0"/>
              <w:numPr>
                <w:ilvl w:val="0"/>
                <w:numId w:val="2"/>
              </w:numPr>
              <w:spacing w:after="200" w:line="276" w:lineRule="auto"/>
              <w:ind w:hanging="360"/>
            </w:pPr>
            <w:r>
              <w:rPr>
                <w:rFonts w:ascii="Verdana" w:eastAsia="Verdana" w:hAnsi="Verdana" w:cs="Verdana"/>
                <w:b w:val="0"/>
              </w:rPr>
              <w:t>LS2.A: Interdependent Relationships in Ecosystems</w:t>
            </w:r>
          </w:p>
          <w:p w14:paraId="5E2792F3" w14:textId="77777777" w:rsidR="003629E2" w:rsidRDefault="003629E2">
            <w:pPr>
              <w:pStyle w:val="normal0"/>
              <w:contextualSpacing w:val="0"/>
              <w:rPr>
                <w:rFonts w:ascii="Verdana" w:eastAsia="Verdana" w:hAnsi="Verdana" w:cs="Verdana"/>
              </w:rPr>
            </w:pPr>
          </w:p>
          <w:p w14:paraId="2F3D55E9"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Crosscutting Concepts</w:t>
            </w:r>
          </w:p>
          <w:p w14:paraId="5F15991E" w14:textId="77777777" w:rsidR="003629E2" w:rsidRDefault="00B62D56">
            <w:pPr>
              <w:pStyle w:val="normal0"/>
              <w:numPr>
                <w:ilvl w:val="0"/>
                <w:numId w:val="13"/>
              </w:numPr>
              <w:spacing w:line="276" w:lineRule="auto"/>
              <w:ind w:hanging="360"/>
            </w:pPr>
            <w:r>
              <w:rPr>
                <w:rFonts w:ascii="Verdana" w:eastAsia="Verdana" w:hAnsi="Verdana" w:cs="Verdana"/>
                <w:b w:val="0"/>
              </w:rPr>
              <w:t>Patterns</w:t>
            </w:r>
          </w:p>
          <w:p w14:paraId="5AA00D0E" w14:textId="77777777" w:rsidR="003629E2" w:rsidRDefault="00B62D56">
            <w:pPr>
              <w:pStyle w:val="normal0"/>
              <w:numPr>
                <w:ilvl w:val="0"/>
                <w:numId w:val="13"/>
              </w:numPr>
              <w:spacing w:line="276" w:lineRule="auto"/>
              <w:ind w:hanging="360"/>
            </w:pPr>
            <w:r>
              <w:rPr>
                <w:rFonts w:ascii="Verdana" w:eastAsia="Verdana" w:hAnsi="Verdana" w:cs="Verdana"/>
                <w:b w:val="0"/>
              </w:rPr>
              <w:t>Scale, Proportion and Quantity</w:t>
            </w:r>
          </w:p>
          <w:p w14:paraId="4921C746" w14:textId="77777777" w:rsidR="003629E2" w:rsidRDefault="00B62D56">
            <w:pPr>
              <w:pStyle w:val="normal0"/>
              <w:numPr>
                <w:ilvl w:val="0"/>
                <w:numId w:val="13"/>
              </w:numPr>
              <w:spacing w:after="200" w:line="276" w:lineRule="auto"/>
              <w:ind w:hanging="360"/>
            </w:pPr>
            <w:r>
              <w:rPr>
                <w:rFonts w:ascii="Verdana" w:eastAsia="Verdana" w:hAnsi="Verdana" w:cs="Verdana"/>
                <w:b w:val="0"/>
              </w:rPr>
              <w:t>Stability and Change</w:t>
            </w:r>
          </w:p>
          <w:p w14:paraId="2FE6A591" w14:textId="77777777" w:rsidR="003629E2" w:rsidRDefault="003629E2">
            <w:pPr>
              <w:pStyle w:val="normal0"/>
              <w:contextualSpacing w:val="0"/>
              <w:rPr>
                <w:rFonts w:ascii="Verdana" w:eastAsia="Verdana" w:hAnsi="Verdana" w:cs="Verdana"/>
              </w:rPr>
            </w:pPr>
          </w:p>
        </w:tc>
      </w:tr>
      <w:tr w:rsidR="003629E2" w14:paraId="007117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164C193E" w14:textId="77777777" w:rsidR="003629E2" w:rsidRDefault="00B62D56">
            <w:pPr>
              <w:pStyle w:val="normal0"/>
              <w:contextualSpacing w:val="0"/>
              <w:rPr>
                <w:rFonts w:ascii="Verdana" w:eastAsia="Verdana" w:hAnsi="Verdana" w:cs="Verdana"/>
              </w:rPr>
            </w:pPr>
            <w:r>
              <w:rPr>
                <w:rFonts w:ascii="Verdana" w:eastAsia="Verdana" w:hAnsi="Verdana" w:cs="Verdana"/>
              </w:rPr>
              <w:lastRenderedPageBreak/>
              <w:t>Information for Classroom Use</w:t>
            </w:r>
          </w:p>
        </w:tc>
      </w:tr>
      <w:tr w:rsidR="003629E2" w14:paraId="2DBBB187" w14:textId="77777777">
        <w:tc>
          <w:tcPr>
            <w:cnfStyle w:val="001000000000" w:firstRow="0" w:lastRow="0" w:firstColumn="1" w:lastColumn="0" w:oddVBand="0" w:evenVBand="0" w:oddHBand="0" w:evenHBand="0" w:firstRowFirstColumn="0" w:firstRowLastColumn="0" w:lastRowFirstColumn="0" w:lastRowLastColumn="0"/>
            <w:tcW w:w="9576" w:type="dxa"/>
          </w:tcPr>
          <w:p w14:paraId="0DAD9045"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Approximate Duration for the Task</w:t>
            </w:r>
          </w:p>
          <w:p w14:paraId="56845AC4" w14:textId="77777777" w:rsidR="003629E2" w:rsidRDefault="00B62D56">
            <w:pPr>
              <w:pStyle w:val="normal0"/>
              <w:contextualSpacing w:val="0"/>
              <w:rPr>
                <w:rFonts w:ascii="Verdana" w:eastAsia="Verdana" w:hAnsi="Verdana" w:cs="Verdana"/>
              </w:rPr>
            </w:pPr>
            <w:r>
              <w:rPr>
                <w:rFonts w:ascii="Verdana" w:eastAsia="Verdana" w:hAnsi="Verdana" w:cs="Verdana"/>
                <w:b w:val="0"/>
              </w:rPr>
              <w:t>30 minutes or half of a class period.</w:t>
            </w:r>
          </w:p>
          <w:p w14:paraId="2E9B0348" w14:textId="77777777" w:rsidR="003629E2" w:rsidRDefault="003629E2">
            <w:pPr>
              <w:pStyle w:val="normal0"/>
              <w:contextualSpacing w:val="0"/>
              <w:rPr>
                <w:rFonts w:ascii="Verdana" w:eastAsia="Verdana" w:hAnsi="Verdana" w:cs="Verdana"/>
              </w:rPr>
            </w:pPr>
          </w:p>
          <w:p w14:paraId="0BD9BCDF"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Assumptions</w:t>
            </w:r>
          </w:p>
          <w:p w14:paraId="3B2F7713" w14:textId="77777777" w:rsidR="003629E2" w:rsidRDefault="00B62D56">
            <w:pPr>
              <w:pStyle w:val="normal0"/>
              <w:contextualSpacing w:val="0"/>
              <w:rPr>
                <w:rFonts w:ascii="Verdana" w:eastAsia="Verdana" w:hAnsi="Verdana" w:cs="Verdana"/>
              </w:rPr>
            </w:pPr>
            <w:r>
              <w:rPr>
                <w:rFonts w:ascii="Verdana" w:eastAsia="Verdana" w:hAnsi="Verdana" w:cs="Verdana"/>
                <w:b w:val="0"/>
              </w:rPr>
              <w:t>Students should know or be familiar with:</w:t>
            </w:r>
          </w:p>
          <w:p w14:paraId="26F7F95B" w14:textId="77777777" w:rsidR="003629E2" w:rsidRDefault="00B62D56">
            <w:pPr>
              <w:pStyle w:val="normal0"/>
              <w:numPr>
                <w:ilvl w:val="0"/>
                <w:numId w:val="8"/>
              </w:numPr>
              <w:spacing w:after="200" w:line="276" w:lineRule="auto"/>
              <w:ind w:hanging="360"/>
            </w:pPr>
            <w:r>
              <w:rPr>
                <w:rFonts w:ascii="Verdana" w:eastAsia="Verdana" w:hAnsi="Verdana" w:cs="Verdana"/>
                <w:b w:val="0"/>
              </w:rPr>
              <w:t>Components of a line graph such as the x- and y-axis, units, etc.</w:t>
            </w:r>
          </w:p>
          <w:p w14:paraId="1225EFA7" w14:textId="77777777" w:rsidR="003629E2" w:rsidRDefault="00B62D56">
            <w:pPr>
              <w:pStyle w:val="normal0"/>
              <w:contextualSpacing w:val="0"/>
              <w:rPr>
                <w:rFonts w:ascii="Verdana" w:eastAsia="Verdana" w:hAnsi="Verdana" w:cs="Verdana"/>
              </w:rPr>
            </w:pPr>
            <w:r>
              <w:rPr>
                <w:rFonts w:ascii="Verdana" w:eastAsia="Verdana" w:hAnsi="Verdana" w:cs="Verdana"/>
                <w:b w:val="0"/>
              </w:rPr>
              <w:t>Teachers should know or be famil</w:t>
            </w:r>
            <w:r>
              <w:rPr>
                <w:rFonts w:ascii="Verdana" w:eastAsia="Verdana" w:hAnsi="Verdana" w:cs="Verdana"/>
                <w:b w:val="0"/>
              </w:rPr>
              <w:t>iar with:</w:t>
            </w:r>
          </w:p>
          <w:p w14:paraId="54679A1B" w14:textId="77777777" w:rsidR="003629E2" w:rsidRPr="00B62D56" w:rsidRDefault="00B62D56">
            <w:pPr>
              <w:pStyle w:val="normal0"/>
              <w:numPr>
                <w:ilvl w:val="0"/>
                <w:numId w:val="8"/>
              </w:numPr>
              <w:spacing w:after="200" w:line="276" w:lineRule="auto"/>
              <w:ind w:hanging="360"/>
            </w:pPr>
            <w:r>
              <w:rPr>
                <w:rFonts w:ascii="Verdana" w:eastAsia="Verdana" w:hAnsi="Verdana" w:cs="Verdana"/>
                <w:b w:val="0"/>
              </w:rPr>
              <w:t>Definitions of “anthropogenic,” “biotic,” and “abiotic” causes for changes in an ecosystem</w:t>
            </w:r>
          </w:p>
          <w:p w14:paraId="258FDFBE" w14:textId="77777777" w:rsidR="00B62D56" w:rsidRDefault="00B62D56">
            <w:pPr>
              <w:pStyle w:val="normal0"/>
              <w:numPr>
                <w:ilvl w:val="0"/>
                <w:numId w:val="8"/>
              </w:numPr>
              <w:spacing w:after="200" w:line="276" w:lineRule="auto"/>
              <w:ind w:hanging="360"/>
            </w:pPr>
            <w:r>
              <w:rPr>
                <w:rFonts w:ascii="Verdana" w:eastAsia="Verdana" w:hAnsi="Verdana" w:cs="Verdana"/>
                <w:b w:val="0"/>
              </w:rPr>
              <w:t xml:space="preserve">Reasons people care about monarch populations.  For example, monarch populations are connected to many other organisms, like predators, pollinators, and competitors.  Biodiversity in general has value that can’t be linked to any individual organism.  The monarch migration is an amazing phenomenon with cultural significance.  </w:t>
            </w:r>
            <w:bookmarkStart w:id="0" w:name="_GoBack"/>
            <w:bookmarkEnd w:id="0"/>
            <w:r>
              <w:rPr>
                <w:rFonts w:ascii="Verdana" w:eastAsia="Verdana" w:hAnsi="Verdana" w:cs="Verdana"/>
                <w:b w:val="0"/>
              </w:rPr>
              <w:t>The monarch decline is related to many complex human problems, and learning to solve one will help us solve others.</w:t>
            </w:r>
          </w:p>
          <w:p w14:paraId="1B873F03" w14:textId="77777777" w:rsidR="003629E2" w:rsidRDefault="003629E2">
            <w:pPr>
              <w:pStyle w:val="normal0"/>
              <w:contextualSpacing w:val="0"/>
              <w:rPr>
                <w:rFonts w:ascii="Verdana" w:eastAsia="Verdana" w:hAnsi="Verdana" w:cs="Verdana"/>
              </w:rPr>
            </w:pPr>
          </w:p>
          <w:p w14:paraId="2E891867"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Additional Materials Needed</w:t>
            </w:r>
          </w:p>
          <w:p w14:paraId="5C79F7BD" w14:textId="77777777" w:rsidR="003629E2" w:rsidRDefault="00B62D56">
            <w:pPr>
              <w:pStyle w:val="normal0"/>
              <w:numPr>
                <w:ilvl w:val="0"/>
                <w:numId w:val="10"/>
              </w:numPr>
              <w:spacing w:line="276" w:lineRule="auto"/>
              <w:ind w:hanging="360"/>
            </w:pPr>
            <w:r>
              <w:rPr>
                <w:rFonts w:ascii="Verdana" w:eastAsia="Verdana" w:hAnsi="Verdana" w:cs="Verdana"/>
                <w:b w:val="0"/>
              </w:rPr>
              <w:t>Computer with internet and projector capabilities</w:t>
            </w:r>
          </w:p>
          <w:p w14:paraId="4E220312" w14:textId="77777777" w:rsidR="003629E2" w:rsidRDefault="00B62D56">
            <w:pPr>
              <w:pStyle w:val="normal0"/>
              <w:numPr>
                <w:ilvl w:val="0"/>
                <w:numId w:val="10"/>
              </w:numPr>
              <w:spacing w:after="200" w:line="276" w:lineRule="auto"/>
              <w:ind w:hanging="360"/>
            </w:pPr>
            <w:r>
              <w:rPr>
                <w:rFonts w:ascii="Verdana" w:eastAsia="Verdana" w:hAnsi="Verdana" w:cs="Verdana"/>
                <w:b w:val="0"/>
              </w:rPr>
              <w:t>Large sheet of paper or word processing software</w:t>
            </w:r>
          </w:p>
          <w:p w14:paraId="09DCBB95" w14:textId="77777777" w:rsidR="003629E2" w:rsidRDefault="003629E2">
            <w:pPr>
              <w:pStyle w:val="normal0"/>
              <w:contextualSpacing w:val="0"/>
              <w:rPr>
                <w:rFonts w:ascii="Verdana" w:eastAsia="Verdana" w:hAnsi="Verdana" w:cs="Verdana"/>
              </w:rPr>
            </w:pPr>
          </w:p>
          <w:p w14:paraId="74150823"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Supplementary Resources</w:t>
            </w:r>
          </w:p>
          <w:p w14:paraId="65E60BB7" w14:textId="77777777" w:rsidR="003629E2" w:rsidRDefault="00B62D56">
            <w:pPr>
              <w:pStyle w:val="normal0"/>
              <w:numPr>
                <w:ilvl w:val="0"/>
                <w:numId w:val="3"/>
              </w:numPr>
              <w:spacing w:line="276" w:lineRule="auto"/>
              <w:ind w:hanging="360"/>
            </w:pPr>
            <w:r>
              <w:rPr>
                <w:rFonts w:ascii="Verdana" w:eastAsia="Verdana" w:hAnsi="Verdana" w:cs="Verdana"/>
                <w:b w:val="0"/>
              </w:rPr>
              <w:t xml:space="preserve">Monarch Joint Venture: </w:t>
            </w:r>
            <w:hyperlink r:id="rId8">
              <w:r>
                <w:rPr>
                  <w:rFonts w:ascii="Verdana" w:eastAsia="Verdana" w:hAnsi="Verdana" w:cs="Verdana"/>
                  <w:b w:val="0"/>
                  <w:color w:val="0000FF"/>
                  <w:u w:val="single"/>
                </w:rPr>
                <w:t>http://monarchjointventure.org/</w:t>
              </w:r>
            </w:hyperlink>
          </w:p>
          <w:p w14:paraId="455C65FD" w14:textId="77777777" w:rsidR="003629E2" w:rsidRDefault="00B62D56">
            <w:pPr>
              <w:pStyle w:val="normal0"/>
              <w:numPr>
                <w:ilvl w:val="0"/>
                <w:numId w:val="3"/>
              </w:numPr>
              <w:spacing w:line="276" w:lineRule="auto"/>
              <w:ind w:hanging="360"/>
            </w:pPr>
            <w:r>
              <w:rPr>
                <w:rFonts w:ascii="Verdana" w:eastAsia="Verdana" w:hAnsi="Verdana" w:cs="Verdana"/>
                <w:b w:val="0"/>
              </w:rPr>
              <w:t xml:space="preserve">Project Monarch Health: </w:t>
            </w:r>
            <w:hyperlink r:id="rId9">
              <w:r>
                <w:rPr>
                  <w:rFonts w:ascii="Verdana" w:eastAsia="Verdana" w:hAnsi="Verdana" w:cs="Verdana"/>
                  <w:b w:val="0"/>
                  <w:color w:val="0000FF"/>
                  <w:u w:val="single"/>
                </w:rPr>
                <w:t>http://monarchhealth.wix.com/monarch</w:t>
              </w:r>
            </w:hyperlink>
          </w:p>
          <w:p w14:paraId="04C17414" w14:textId="77777777" w:rsidR="003629E2" w:rsidRDefault="00B62D56">
            <w:pPr>
              <w:pStyle w:val="normal0"/>
              <w:numPr>
                <w:ilvl w:val="0"/>
                <w:numId w:val="3"/>
              </w:numPr>
              <w:spacing w:line="276" w:lineRule="auto"/>
              <w:ind w:hanging="360"/>
            </w:pPr>
            <w:r>
              <w:rPr>
                <w:rFonts w:ascii="Verdana" w:eastAsia="Verdana" w:hAnsi="Verdana" w:cs="Verdana"/>
                <w:b w:val="0"/>
              </w:rPr>
              <w:lastRenderedPageBreak/>
              <w:t xml:space="preserve">The University of Minnesota Monarch Lab: </w:t>
            </w:r>
            <w:hyperlink r:id="rId10">
              <w:r>
                <w:rPr>
                  <w:rFonts w:ascii="Verdana" w:eastAsia="Verdana" w:hAnsi="Verdana" w:cs="Verdana"/>
                  <w:b w:val="0"/>
                  <w:color w:val="0000FF"/>
                  <w:u w:val="single"/>
                </w:rPr>
                <w:t>http://monarchlab.org/</w:t>
              </w:r>
            </w:hyperlink>
          </w:p>
          <w:p w14:paraId="0C8EDC97" w14:textId="77777777" w:rsidR="003629E2" w:rsidRDefault="00B62D56">
            <w:pPr>
              <w:pStyle w:val="normal0"/>
              <w:numPr>
                <w:ilvl w:val="0"/>
                <w:numId w:val="3"/>
              </w:numPr>
              <w:spacing w:after="200" w:line="276" w:lineRule="auto"/>
              <w:ind w:hanging="360"/>
            </w:pPr>
            <w:r>
              <w:rPr>
                <w:rFonts w:ascii="Verdana" w:eastAsia="Verdana" w:hAnsi="Verdana" w:cs="Verdana"/>
                <w:b w:val="0"/>
              </w:rPr>
              <w:t xml:space="preserve">Information about the relationship between milkweeds and monarchs will be highlighted in Lesson 2, but if you’d like to look ahead, you can access it </w:t>
            </w:r>
            <w:r>
              <w:rPr>
                <w:rFonts w:ascii="Verdana" w:eastAsia="Verdana" w:hAnsi="Verdana" w:cs="Verdana"/>
                <w:b w:val="0"/>
              </w:rPr>
              <w:t xml:space="preserve">here: </w:t>
            </w:r>
            <w:hyperlink r:id="rId11">
              <w:r>
                <w:rPr>
                  <w:rFonts w:ascii="Verdana" w:eastAsia="Verdana" w:hAnsi="Verdana" w:cs="Verdana"/>
                  <w:b w:val="0"/>
                  <w:color w:val="0000FF"/>
                  <w:u w:val="single"/>
                </w:rPr>
                <w:t>http://monarchlab.org/biology-and-research/biology-and-natural-history/breeding-life-cycle/interactions-with-mil</w:t>
              </w:r>
              <w:r>
                <w:rPr>
                  <w:rFonts w:ascii="Verdana" w:eastAsia="Verdana" w:hAnsi="Verdana" w:cs="Verdana"/>
                  <w:b w:val="0"/>
                  <w:color w:val="0000FF"/>
                  <w:u w:val="single"/>
                </w:rPr>
                <w:t>kweed/</w:t>
              </w:r>
            </w:hyperlink>
          </w:p>
          <w:p w14:paraId="5FB13E9B" w14:textId="77777777" w:rsidR="003629E2" w:rsidRDefault="003629E2">
            <w:pPr>
              <w:pStyle w:val="normal0"/>
              <w:contextualSpacing w:val="0"/>
              <w:rPr>
                <w:rFonts w:ascii="Verdana" w:eastAsia="Verdana" w:hAnsi="Verdana" w:cs="Verdana"/>
              </w:rPr>
            </w:pPr>
          </w:p>
        </w:tc>
      </w:tr>
      <w:tr w:rsidR="003629E2" w14:paraId="6519B09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14964D21" w14:textId="77777777" w:rsidR="003629E2" w:rsidRDefault="00B62D56">
            <w:pPr>
              <w:pStyle w:val="normal0"/>
              <w:contextualSpacing w:val="0"/>
              <w:rPr>
                <w:rFonts w:ascii="Verdana" w:eastAsia="Verdana" w:hAnsi="Verdana" w:cs="Verdana"/>
              </w:rPr>
            </w:pPr>
            <w:r>
              <w:rPr>
                <w:rFonts w:ascii="Verdana" w:eastAsia="Verdana" w:hAnsi="Verdana" w:cs="Verdana"/>
              </w:rPr>
              <w:lastRenderedPageBreak/>
              <w:t>Classroom Task</w:t>
            </w:r>
          </w:p>
        </w:tc>
      </w:tr>
      <w:tr w:rsidR="003629E2" w14:paraId="4C048FAE" w14:textId="77777777">
        <w:tc>
          <w:tcPr>
            <w:cnfStyle w:val="001000000000" w:firstRow="0" w:lastRow="0" w:firstColumn="1" w:lastColumn="0" w:oddVBand="0" w:evenVBand="0" w:oddHBand="0" w:evenHBand="0" w:firstRowFirstColumn="0" w:firstRowLastColumn="0" w:lastRowFirstColumn="0" w:lastRowLastColumn="0"/>
            <w:tcW w:w="9576" w:type="dxa"/>
          </w:tcPr>
          <w:p w14:paraId="2598AD9B" w14:textId="77777777" w:rsidR="003629E2" w:rsidRDefault="003629E2">
            <w:pPr>
              <w:pStyle w:val="normal0"/>
              <w:contextualSpacing w:val="0"/>
              <w:rPr>
                <w:rFonts w:ascii="Verdana" w:eastAsia="Verdana" w:hAnsi="Verdana" w:cs="Verdana"/>
              </w:rPr>
            </w:pPr>
          </w:p>
          <w:p w14:paraId="6D48ECD8"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Context</w:t>
            </w:r>
          </w:p>
          <w:p w14:paraId="21B31CFF" w14:textId="77777777" w:rsidR="003629E2" w:rsidRDefault="00B62D56">
            <w:pPr>
              <w:pStyle w:val="normal0"/>
              <w:contextualSpacing w:val="0"/>
              <w:rPr>
                <w:rFonts w:ascii="Verdana" w:eastAsia="Verdana" w:hAnsi="Verdana" w:cs="Verdana"/>
              </w:rPr>
            </w:pPr>
            <w:bookmarkStart w:id="1" w:name="_gjdgxs" w:colFirst="0" w:colLast="0"/>
            <w:bookmarkEnd w:id="1"/>
            <w:r>
              <w:rPr>
                <w:rFonts w:ascii="Verdana" w:eastAsia="Verdana" w:hAnsi="Verdana" w:cs="Verdana"/>
                <w:b w:val="0"/>
              </w:rPr>
              <w:t>As the first lesson in this lab curriculum, “Monarchs and their Decline” is intended to engage students. While many of them might have never even heard of milkweed, monarchs are ubiquitous, and their decline has been documented for years.  In this section,</w:t>
            </w:r>
            <w:r>
              <w:rPr>
                <w:rFonts w:ascii="Verdana" w:eastAsia="Verdana" w:hAnsi="Verdana" w:cs="Verdana"/>
                <w:b w:val="0"/>
              </w:rPr>
              <w:t xml:space="preserve"> we focus on the migrating population of monarchs.  Although there are non-migrating populations, the monarch migration is a remarkable phenomenon, and the migrating population is at risk. After obtaining the necessary information on monarchs, students can</w:t>
            </w:r>
            <w:r>
              <w:rPr>
                <w:rFonts w:ascii="Verdana" w:eastAsia="Verdana" w:hAnsi="Verdana" w:cs="Verdana"/>
                <w:b w:val="0"/>
              </w:rPr>
              <w:t xml:space="preserve"> then focus on one of their most important food sources: common milkweed.</w:t>
            </w:r>
          </w:p>
          <w:p w14:paraId="6F6C264B" w14:textId="77777777" w:rsidR="003629E2" w:rsidRDefault="003629E2">
            <w:pPr>
              <w:pStyle w:val="normal0"/>
              <w:contextualSpacing w:val="0"/>
              <w:rPr>
                <w:rFonts w:ascii="Verdana" w:eastAsia="Verdana" w:hAnsi="Verdana" w:cs="Verdana"/>
              </w:rPr>
            </w:pPr>
          </w:p>
          <w:p w14:paraId="23060C46"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Task Components</w:t>
            </w:r>
          </w:p>
          <w:p w14:paraId="3A11AB2D" w14:textId="77777777" w:rsidR="003629E2" w:rsidRDefault="00B62D56">
            <w:pPr>
              <w:pStyle w:val="normal0"/>
              <w:contextualSpacing w:val="0"/>
              <w:rPr>
                <w:rFonts w:ascii="Verdana" w:eastAsia="Verdana" w:hAnsi="Verdana" w:cs="Verdana"/>
                <w:i/>
              </w:rPr>
            </w:pPr>
            <w:r>
              <w:rPr>
                <w:rFonts w:ascii="Verdana" w:eastAsia="Verdana" w:hAnsi="Verdana" w:cs="Verdana"/>
                <w:b w:val="0"/>
                <w:i/>
              </w:rPr>
              <w:t>ENGAGE</w:t>
            </w:r>
          </w:p>
          <w:p w14:paraId="52E0BDB4" w14:textId="77777777" w:rsidR="003629E2" w:rsidRDefault="00B62D56">
            <w:pPr>
              <w:pStyle w:val="normal0"/>
              <w:numPr>
                <w:ilvl w:val="0"/>
                <w:numId w:val="4"/>
              </w:numPr>
              <w:spacing w:line="276" w:lineRule="auto"/>
              <w:ind w:hanging="360"/>
              <w:rPr>
                <w:rFonts w:ascii="Verdana" w:eastAsia="Verdana" w:hAnsi="Verdana" w:cs="Verdana"/>
              </w:rPr>
            </w:pPr>
            <w:r>
              <w:rPr>
                <w:rFonts w:ascii="Verdana" w:eastAsia="Verdana" w:hAnsi="Verdana" w:cs="Verdana"/>
                <w:b w:val="0"/>
              </w:rPr>
              <w:t>Using either a projector or handouts, show students the “Total Area Occupied by Monarch Colonies at Overwintering Sites in Mexico” graph from the Monarch Join</w:t>
            </w:r>
            <w:r>
              <w:rPr>
                <w:rFonts w:ascii="Verdana" w:eastAsia="Verdana" w:hAnsi="Verdana" w:cs="Verdana"/>
                <w:b w:val="0"/>
              </w:rPr>
              <w:t>t Venture.</w:t>
            </w:r>
          </w:p>
          <w:p w14:paraId="12DA92DC" w14:textId="77777777" w:rsidR="003629E2" w:rsidRDefault="00B62D56">
            <w:pPr>
              <w:pStyle w:val="normal0"/>
              <w:numPr>
                <w:ilvl w:val="0"/>
                <w:numId w:val="4"/>
              </w:numPr>
              <w:spacing w:after="200" w:line="276" w:lineRule="auto"/>
              <w:ind w:hanging="360"/>
              <w:rPr>
                <w:rFonts w:ascii="Verdana" w:eastAsia="Verdana" w:hAnsi="Verdana" w:cs="Verdana"/>
              </w:rPr>
            </w:pPr>
            <w:r>
              <w:rPr>
                <w:rFonts w:ascii="Verdana" w:eastAsia="Verdana" w:hAnsi="Verdana" w:cs="Verdana"/>
                <w:b w:val="0"/>
              </w:rPr>
              <w:t>Ask students what background information they need to fully understand this graph- possible answers include monarch anatomy, life cycle, and migration patterns.</w:t>
            </w:r>
          </w:p>
          <w:p w14:paraId="6640CE0C" w14:textId="77777777" w:rsidR="003629E2" w:rsidRDefault="003629E2">
            <w:pPr>
              <w:pStyle w:val="normal0"/>
              <w:contextualSpacing w:val="0"/>
              <w:rPr>
                <w:rFonts w:ascii="Verdana" w:eastAsia="Verdana" w:hAnsi="Verdana" w:cs="Verdana"/>
              </w:rPr>
            </w:pPr>
          </w:p>
          <w:p w14:paraId="5F2D912D" w14:textId="77777777" w:rsidR="003629E2" w:rsidRDefault="00B62D56">
            <w:pPr>
              <w:pStyle w:val="normal0"/>
              <w:contextualSpacing w:val="0"/>
              <w:rPr>
                <w:rFonts w:ascii="Verdana" w:eastAsia="Verdana" w:hAnsi="Verdana" w:cs="Verdana"/>
                <w:i/>
              </w:rPr>
            </w:pPr>
            <w:r>
              <w:rPr>
                <w:rFonts w:ascii="Verdana" w:eastAsia="Verdana" w:hAnsi="Verdana" w:cs="Verdana"/>
                <w:b w:val="0"/>
                <w:i/>
              </w:rPr>
              <w:t>EXPLORE</w:t>
            </w:r>
          </w:p>
          <w:p w14:paraId="72275DFC" w14:textId="77777777" w:rsidR="003629E2" w:rsidRDefault="00B62D56">
            <w:pPr>
              <w:pStyle w:val="normal0"/>
              <w:numPr>
                <w:ilvl w:val="0"/>
                <w:numId w:val="6"/>
              </w:numPr>
              <w:spacing w:line="276" w:lineRule="auto"/>
              <w:ind w:hanging="360"/>
              <w:rPr>
                <w:rFonts w:ascii="Verdana" w:eastAsia="Verdana" w:hAnsi="Verdana" w:cs="Verdana"/>
              </w:rPr>
            </w:pPr>
            <w:r>
              <w:rPr>
                <w:rFonts w:ascii="Verdana" w:eastAsia="Verdana" w:hAnsi="Verdana" w:cs="Verdana"/>
                <w:b w:val="0"/>
              </w:rPr>
              <w:t>Give students the Lesson 1 Worksheet.</w:t>
            </w:r>
          </w:p>
          <w:p w14:paraId="6B4D894D" w14:textId="77777777" w:rsidR="003629E2" w:rsidRDefault="00B62D56">
            <w:pPr>
              <w:pStyle w:val="normal0"/>
              <w:numPr>
                <w:ilvl w:val="0"/>
                <w:numId w:val="6"/>
              </w:numPr>
              <w:spacing w:line="276" w:lineRule="auto"/>
              <w:ind w:hanging="360"/>
              <w:rPr>
                <w:rFonts w:ascii="Verdana" w:eastAsia="Verdana" w:hAnsi="Verdana" w:cs="Verdana"/>
              </w:rPr>
            </w:pPr>
            <w:r>
              <w:rPr>
                <w:rFonts w:ascii="Verdana" w:eastAsia="Verdana" w:hAnsi="Verdana" w:cs="Verdana"/>
                <w:b w:val="0"/>
              </w:rPr>
              <w:t xml:space="preserve">Briefly introduce the monarch life cycle, then invite four student volunteers to “act out” the egg, larva (caterpillar), pupa (chrysalis), and butterfly stages. For example, the “egg” student might lie in a ball on the floor; the “chrysalis” student might </w:t>
            </w:r>
            <w:r>
              <w:rPr>
                <w:rFonts w:ascii="Verdana" w:eastAsia="Verdana" w:hAnsi="Verdana" w:cs="Verdana"/>
                <w:b w:val="0"/>
              </w:rPr>
              <w:t>pretend to hang from the ceiling.</w:t>
            </w:r>
          </w:p>
          <w:p w14:paraId="18993973" w14:textId="77777777" w:rsidR="003629E2" w:rsidRDefault="00B62D56">
            <w:pPr>
              <w:pStyle w:val="normal0"/>
              <w:numPr>
                <w:ilvl w:val="0"/>
                <w:numId w:val="6"/>
              </w:numPr>
              <w:spacing w:line="276" w:lineRule="auto"/>
              <w:ind w:hanging="360"/>
              <w:rPr>
                <w:rFonts w:ascii="Verdana" w:eastAsia="Verdana" w:hAnsi="Verdana" w:cs="Verdana"/>
              </w:rPr>
            </w:pPr>
            <w:r>
              <w:rPr>
                <w:rFonts w:ascii="Verdana" w:eastAsia="Verdana" w:hAnsi="Verdana" w:cs="Verdana"/>
                <w:b w:val="0"/>
              </w:rPr>
              <w:t>Briefly discuss the migration patterns of monarchs with students.  Note that not all populations of monarch butterflies migrate.  There are populations in California that do not migrate to Mexico and populations in Florida</w:t>
            </w:r>
            <w:r>
              <w:rPr>
                <w:rFonts w:ascii="Verdana" w:eastAsia="Verdana" w:hAnsi="Verdana" w:cs="Verdana"/>
                <w:b w:val="0"/>
              </w:rPr>
              <w:t xml:space="preserve"> that do not migrate at all.  We will focus on the migrating population, because that is the one that appears to be declining, and the risk of extinction of the migrating phenomenon is concerning to conservationists.</w:t>
            </w:r>
          </w:p>
          <w:p w14:paraId="493DA899" w14:textId="77777777" w:rsidR="003629E2" w:rsidRDefault="00B62D56">
            <w:pPr>
              <w:pStyle w:val="normal0"/>
              <w:numPr>
                <w:ilvl w:val="0"/>
                <w:numId w:val="6"/>
              </w:numPr>
              <w:spacing w:after="200" w:line="276" w:lineRule="auto"/>
              <w:ind w:hanging="360"/>
              <w:rPr>
                <w:rFonts w:ascii="Verdana" w:eastAsia="Verdana" w:hAnsi="Verdana" w:cs="Verdana"/>
              </w:rPr>
            </w:pPr>
            <w:r>
              <w:rPr>
                <w:rFonts w:ascii="Verdana" w:eastAsia="Verdana" w:hAnsi="Verdana" w:cs="Verdana"/>
                <w:b w:val="0"/>
              </w:rPr>
              <w:t>Now that they have some background know</w:t>
            </w:r>
            <w:r>
              <w:rPr>
                <w:rFonts w:ascii="Verdana" w:eastAsia="Verdana" w:hAnsi="Verdana" w:cs="Verdana"/>
                <w:b w:val="0"/>
              </w:rPr>
              <w:t>ledge on monarch butterflies, have students discuss the graph in small groups. What is on the x- and y-</w:t>
            </w:r>
            <w:r>
              <w:rPr>
                <w:rFonts w:ascii="Verdana" w:eastAsia="Verdana" w:hAnsi="Verdana" w:cs="Verdana"/>
                <w:b w:val="0"/>
              </w:rPr>
              <w:lastRenderedPageBreak/>
              <w:t>axes? Why are they important? What trends are apparent?</w:t>
            </w:r>
          </w:p>
          <w:p w14:paraId="5D79DBC8" w14:textId="77777777" w:rsidR="003629E2" w:rsidRDefault="003629E2">
            <w:pPr>
              <w:pStyle w:val="normal0"/>
              <w:contextualSpacing w:val="0"/>
              <w:rPr>
                <w:rFonts w:ascii="Verdana" w:eastAsia="Verdana" w:hAnsi="Verdana" w:cs="Verdana"/>
              </w:rPr>
            </w:pPr>
          </w:p>
          <w:p w14:paraId="26F17E92" w14:textId="77777777" w:rsidR="003629E2" w:rsidRDefault="003629E2">
            <w:pPr>
              <w:pStyle w:val="normal0"/>
              <w:contextualSpacing w:val="0"/>
              <w:rPr>
                <w:rFonts w:ascii="Verdana" w:eastAsia="Verdana" w:hAnsi="Verdana" w:cs="Verdana"/>
                <w:i/>
              </w:rPr>
            </w:pPr>
          </w:p>
          <w:p w14:paraId="199164A2" w14:textId="77777777" w:rsidR="003629E2" w:rsidRDefault="00B62D56">
            <w:pPr>
              <w:pStyle w:val="normal0"/>
              <w:contextualSpacing w:val="0"/>
              <w:rPr>
                <w:rFonts w:ascii="Verdana" w:eastAsia="Verdana" w:hAnsi="Verdana" w:cs="Verdana"/>
                <w:i/>
              </w:rPr>
            </w:pPr>
            <w:r>
              <w:rPr>
                <w:rFonts w:ascii="Verdana" w:eastAsia="Verdana" w:hAnsi="Verdana" w:cs="Verdana"/>
                <w:b w:val="0"/>
                <w:i/>
              </w:rPr>
              <w:t>EXPLAIN</w:t>
            </w:r>
          </w:p>
          <w:p w14:paraId="79CE5A2A" w14:textId="77777777" w:rsidR="003629E2" w:rsidRDefault="00B62D56">
            <w:pPr>
              <w:pStyle w:val="normal0"/>
              <w:numPr>
                <w:ilvl w:val="0"/>
                <w:numId w:val="9"/>
              </w:numPr>
              <w:spacing w:after="200" w:line="276" w:lineRule="auto"/>
              <w:ind w:hanging="360"/>
              <w:rPr>
                <w:rFonts w:ascii="Verdana" w:eastAsia="Verdana" w:hAnsi="Verdana" w:cs="Verdana"/>
              </w:rPr>
            </w:pPr>
            <w:r>
              <w:rPr>
                <w:rFonts w:ascii="Verdana" w:eastAsia="Verdana" w:hAnsi="Verdana" w:cs="Verdana"/>
                <w:b w:val="0"/>
              </w:rPr>
              <w:t>Define the terms “anthropogenic,” “biotic,” and “abiotic” in the context of factors in an ecosystem that affect organisms.</w:t>
            </w:r>
          </w:p>
          <w:p w14:paraId="7C65E9C0" w14:textId="77777777" w:rsidR="003629E2" w:rsidRDefault="003629E2">
            <w:pPr>
              <w:pStyle w:val="normal0"/>
              <w:contextualSpacing w:val="0"/>
              <w:rPr>
                <w:rFonts w:ascii="Verdana" w:eastAsia="Verdana" w:hAnsi="Verdana" w:cs="Verdana"/>
              </w:rPr>
            </w:pPr>
          </w:p>
          <w:p w14:paraId="6CC56B8D" w14:textId="77777777" w:rsidR="003629E2" w:rsidRDefault="00B62D56">
            <w:pPr>
              <w:pStyle w:val="normal0"/>
              <w:contextualSpacing w:val="0"/>
              <w:rPr>
                <w:rFonts w:ascii="Verdana" w:eastAsia="Verdana" w:hAnsi="Verdana" w:cs="Verdana"/>
                <w:i/>
              </w:rPr>
            </w:pPr>
            <w:r>
              <w:rPr>
                <w:rFonts w:ascii="Verdana" w:eastAsia="Verdana" w:hAnsi="Verdana" w:cs="Verdana"/>
                <w:b w:val="0"/>
                <w:i/>
              </w:rPr>
              <w:t>ELABORATE</w:t>
            </w:r>
          </w:p>
          <w:p w14:paraId="6CBBE35A" w14:textId="77777777" w:rsidR="003629E2" w:rsidRDefault="00B62D56">
            <w:pPr>
              <w:pStyle w:val="normal0"/>
              <w:numPr>
                <w:ilvl w:val="0"/>
                <w:numId w:val="5"/>
              </w:numPr>
              <w:spacing w:after="200" w:line="276" w:lineRule="auto"/>
              <w:ind w:hanging="360"/>
              <w:rPr>
                <w:rFonts w:ascii="Verdana" w:eastAsia="Verdana" w:hAnsi="Verdana" w:cs="Verdana"/>
              </w:rPr>
            </w:pPr>
            <w:r>
              <w:rPr>
                <w:rFonts w:ascii="Verdana" w:eastAsia="Verdana" w:hAnsi="Verdana" w:cs="Verdana"/>
                <w:b w:val="0"/>
              </w:rPr>
              <w:t>In small groups, have students brainstorm possible reasons for the overall decline in monarch population.</w:t>
            </w:r>
          </w:p>
          <w:p w14:paraId="7F0DD985" w14:textId="77777777" w:rsidR="003629E2" w:rsidRDefault="003629E2">
            <w:pPr>
              <w:pStyle w:val="normal0"/>
              <w:contextualSpacing w:val="0"/>
              <w:rPr>
                <w:rFonts w:ascii="Verdana" w:eastAsia="Verdana" w:hAnsi="Verdana" w:cs="Verdana"/>
              </w:rPr>
            </w:pPr>
          </w:p>
          <w:p w14:paraId="515EBDD3" w14:textId="77777777" w:rsidR="003629E2" w:rsidRDefault="00B62D56">
            <w:pPr>
              <w:pStyle w:val="normal0"/>
              <w:contextualSpacing w:val="0"/>
              <w:rPr>
                <w:rFonts w:ascii="Verdana" w:eastAsia="Verdana" w:hAnsi="Verdana" w:cs="Verdana"/>
                <w:i/>
              </w:rPr>
            </w:pPr>
            <w:r>
              <w:rPr>
                <w:rFonts w:ascii="Verdana" w:eastAsia="Verdana" w:hAnsi="Verdana" w:cs="Verdana"/>
                <w:b w:val="0"/>
                <w:i/>
              </w:rPr>
              <w:t>EVALUATE</w:t>
            </w:r>
          </w:p>
          <w:p w14:paraId="3AA520E5" w14:textId="77777777" w:rsidR="003629E2" w:rsidRDefault="00B62D56">
            <w:pPr>
              <w:pStyle w:val="normal0"/>
              <w:numPr>
                <w:ilvl w:val="0"/>
                <w:numId w:val="7"/>
              </w:numPr>
              <w:spacing w:after="200" w:line="276" w:lineRule="auto"/>
              <w:ind w:hanging="360"/>
              <w:rPr>
                <w:rFonts w:ascii="Verdana" w:eastAsia="Verdana" w:hAnsi="Verdana" w:cs="Verdana"/>
              </w:rPr>
            </w:pPr>
            <w:r>
              <w:rPr>
                <w:rFonts w:ascii="Verdana" w:eastAsia="Verdana" w:hAnsi="Verdana" w:cs="Verdana"/>
                <w:b w:val="0"/>
              </w:rPr>
              <w:t>Studen</w:t>
            </w:r>
            <w:r>
              <w:rPr>
                <w:rFonts w:ascii="Verdana" w:eastAsia="Verdana" w:hAnsi="Verdana" w:cs="Verdana"/>
                <w:b w:val="0"/>
              </w:rPr>
              <w:t>ts should share their answers with the class to create a large list of reasons, either on the computer or a large sheet of paper. Separate the possible reasons into “anthropogenic causes,” “biotic causes,” and “abiotic causes.”</w:t>
            </w:r>
          </w:p>
          <w:p w14:paraId="6BEBB17A" w14:textId="77777777" w:rsidR="003629E2" w:rsidRDefault="003629E2">
            <w:pPr>
              <w:pStyle w:val="normal0"/>
              <w:contextualSpacing w:val="0"/>
              <w:rPr>
                <w:rFonts w:ascii="Verdana" w:eastAsia="Verdana" w:hAnsi="Verdana" w:cs="Verdana"/>
              </w:rPr>
            </w:pPr>
          </w:p>
        </w:tc>
      </w:tr>
      <w:tr w:rsidR="003629E2" w14:paraId="7B5A7D7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6608D183" w14:textId="77777777" w:rsidR="003629E2" w:rsidRDefault="00B62D56">
            <w:pPr>
              <w:pStyle w:val="normal0"/>
              <w:contextualSpacing w:val="0"/>
              <w:rPr>
                <w:rFonts w:ascii="Verdana" w:eastAsia="Verdana" w:hAnsi="Verdana" w:cs="Verdana"/>
              </w:rPr>
            </w:pPr>
            <w:r>
              <w:rPr>
                <w:rFonts w:ascii="Verdana" w:eastAsia="Verdana" w:hAnsi="Verdana" w:cs="Verdana"/>
              </w:rPr>
              <w:lastRenderedPageBreak/>
              <w:t xml:space="preserve">Alignment and Connections </w:t>
            </w:r>
            <w:r>
              <w:rPr>
                <w:rFonts w:ascii="Verdana" w:eastAsia="Verdana" w:hAnsi="Verdana" w:cs="Verdana"/>
              </w:rPr>
              <w:t>of Task Components to NGSS Performance Expectations</w:t>
            </w:r>
          </w:p>
        </w:tc>
      </w:tr>
      <w:tr w:rsidR="003629E2" w14:paraId="3CBE96D9" w14:textId="77777777">
        <w:tc>
          <w:tcPr>
            <w:cnfStyle w:val="001000000000" w:firstRow="0" w:lastRow="0" w:firstColumn="1" w:lastColumn="0" w:oddVBand="0" w:evenVBand="0" w:oddHBand="0" w:evenHBand="0" w:firstRowFirstColumn="0" w:firstRowLastColumn="0" w:lastRowFirstColumn="0" w:lastRowLastColumn="0"/>
            <w:tcW w:w="9576" w:type="dxa"/>
          </w:tcPr>
          <w:p w14:paraId="598CD14A"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Standards</w:t>
            </w:r>
          </w:p>
          <w:p w14:paraId="0A45FC99" w14:textId="77777777" w:rsidR="003629E2" w:rsidRDefault="00B62D56">
            <w:pPr>
              <w:pStyle w:val="normal0"/>
              <w:contextualSpacing w:val="0"/>
              <w:rPr>
                <w:rFonts w:ascii="Verdana" w:eastAsia="Verdana" w:hAnsi="Verdana" w:cs="Verdana"/>
              </w:rPr>
            </w:pPr>
            <w:r>
              <w:rPr>
                <w:rFonts w:ascii="Verdana" w:eastAsia="Verdana" w:hAnsi="Verdana" w:cs="Verdana"/>
                <w:b w:val="0"/>
              </w:rPr>
              <w:t>Middle School:</w:t>
            </w:r>
          </w:p>
          <w:p w14:paraId="39F81E99" w14:textId="77777777" w:rsidR="003629E2" w:rsidRDefault="00B62D56">
            <w:pPr>
              <w:pStyle w:val="normal0"/>
              <w:numPr>
                <w:ilvl w:val="0"/>
                <w:numId w:val="1"/>
              </w:numPr>
              <w:spacing w:after="200" w:line="276" w:lineRule="auto"/>
              <w:ind w:hanging="360"/>
            </w:pPr>
            <w:r>
              <w:rPr>
                <w:rFonts w:ascii="Verdana" w:eastAsia="Verdana" w:hAnsi="Verdana" w:cs="Verdana"/>
                <w:b w:val="0"/>
              </w:rPr>
              <w:t xml:space="preserve">MS-LS2-1. </w:t>
            </w:r>
            <w:r>
              <w:rPr>
                <w:rFonts w:ascii="Verdana" w:eastAsia="Verdana" w:hAnsi="Verdana" w:cs="Verdana"/>
                <w:b w:val="0"/>
                <w:i/>
              </w:rPr>
              <w:t>This standard is addressed by having students interpret a graph of monarch population decline over time and discuss possible causes, which may include lack of resources.</w:t>
            </w:r>
          </w:p>
          <w:p w14:paraId="7EBAA314" w14:textId="77777777" w:rsidR="003629E2" w:rsidRDefault="00B62D56">
            <w:pPr>
              <w:pStyle w:val="normal0"/>
              <w:contextualSpacing w:val="0"/>
              <w:rPr>
                <w:rFonts w:ascii="Verdana" w:eastAsia="Verdana" w:hAnsi="Verdana" w:cs="Verdana"/>
              </w:rPr>
            </w:pPr>
            <w:r>
              <w:rPr>
                <w:rFonts w:ascii="Verdana" w:eastAsia="Verdana" w:hAnsi="Verdana" w:cs="Verdana"/>
                <w:b w:val="0"/>
              </w:rPr>
              <w:t>High School:</w:t>
            </w:r>
          </w:p>
          <w:p w14:paraId="590F2BC1" w14:textId="77777777" w:rsidR="003629E2" w:rsidRDefault="00B62D56">
            <w:pPr>
              <w:pStyle w:val="normal0"/>
              <w:numPr>
                <w:ilvl w:val="0"/>
                <w:numId w:val="1"/>
              </w:numPr>
              <w:spacing w:after="200" w:line="276" w:lineRule="auto"/>
              <w:ind w:hanging="360"/>
            </w:pPr>
            <w:r>
              <w:rPr>
                <w:rFonts w:ascii="Verdana" w:eastAsia="Verdana" w:hAnsi="Verdana" w:cs="Verdana"/>
                <w:b w:val="0"/>
              </w:rPr>
              <w:t xml:space="preserve">HS-LS2-1. </w:t>
            </w:r>
            <w:r>
              <w:rPr>
                <w:rFonts w:ascii="Verdana" w:eastAsia="Verdana" w:hAnsi="Verdana" w:cs="Verdana"/>
                <w:b w:val="0"/>
                <w:i/>
              </w:rPr>
              <w:t>This standard is addressed by having students interpret a graph</w:t>
            </w:r>
            <w:r>
              <w:rPr>
                <w:rFonts w:ascii="Verdana" w:eastAsia="Verdana" w:hAnsi="Verdana" w:cs="Verdana"/>
                <w:b w:val="0"/>
                <w:i/>
              </w:rPr>
              <w:t xml:space="preserve"> of monarch population decline over time and discuss possible causes, which may include reaching carrying capacity.</w:t>
            </w:r>
          </w:p>
          <w:p w14:paraId="360E5DC3" w14:textId="77777777" w:rsidR="003629E2" w:rsidRDefault="003629E2">
            <w:pPr>
              <w:pStyle w:val="normal0"/>
              <w:contextualSpacing w:val="0"/>
              <w:rPr>
                <w:rFonts w:ascii="Verdana" w:eastAsia="Verdana" w:hAnsi="Verdana" w:cs="Verdana"/>
                <w:u w:val="single"/>
              </w:rPr>
            </w:pPr>
          </w:p>
          <w:p w14:paraId="602FC2BA"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Science and Engineering Practices</w:t>
            </w:r>
          </w:p>
          <w:p w14:paraId="234E3EF3" w14:textId="77777777" w:rsidR="003629E2" w:rsidRDefault="00B62D56">
            <w:pPr>
              <w:pStyle w:val="normal0"/>
              <w:numPr>
                <w:ilvl w:val="0"/>
                <w:numId w:val="12"/>
              </w:numPr>
              <w:spacing w:line="276" w:lineRule="auto"/>
              <w:ind w:hanging="360"/>
            </w:pPr>
            <w:r>
              <w:rPr>
                <w:rFonts w:ascii="Verdana" w:eastAsia="Verdana" w:hAnsi="Verdana" w:cs="Verdana"/>
                <w:b w:val="0"/>
              </w:rPr>
              <w:t xml:space="preserve">Asking Questions and Defining Problems – </w:t>
            </w:r>
            <w:r>
              <w:rPr>
                <w:rFonts w:ascii="Verdana" w:eastAsia="Verdana" w:hAnsi="Verdana" w:cs="Verdana"/>
                <w:b w:val="0"/>
                <w:i/>
              </w:rPr>
              <w:t>This practice is addressed by having students question possible explanations for monarch population decline.</w:t>
            </w:r>
          </w:p>
          <w:p w14:paraId="0BD1C0E7" w14:textId="77777777" w:rsidR="003629E2" w:rsidRDefault="00B62D56">
            <w:pPr>
              <w:pStyle w:val="normal0"/>
              <w:numPr>
                <w:ilvl w:val="0"/>
                <w:numId w:val="12"/>
              </w:numPr>
              <w:spacing w:after="200" w:line="276" w:lineRule="auto"/>
              <w:ind w:hanging="360"/>
            </w:pPr>
            <w:r>
              <w:rPr>
                <w:rFonts w:ascii="Verdana" w:eastAsia="Verdana" w:hAnsi="Verdana" w:cs="Verdana"/>
                <w:b w:val="0"/>
              </w:rPr>
              <w:t xml:space="preserve">Analyzing and Interpreting Data – </w:t>
            </w:r>
            <w:r>
              <w:rPr>
                <w:rFonts w:ascii="Verdana" w:eastAsia="Verdana" w:hAnsi="Verdana" w:cs="Verdana"/>
                <w:b w:val="0"/>
                <w:i/>
              </w:rPr>
              <w:t>This practice is addressed by having students analyze and interpret a line graph depicting monarch population dec</w:t>
            </w:r>
            <w:r>
              <w:rPr>
                <w:rFonts w:ascii="Verdana" w:eastAsia="Verdana" w:hAnsi="Verdana" w:cs="Verdana"/>
                <w:b w:val="0"/>
                <w:i/>
              </w:rPr>
              <w:t>line over time.</w:t>
            </w:r>
          </w:p>
          <w:p w14:paraId="08E2227B" w14:textId="77777777" w:rsidR="003629E2" w:rsidRDefault="003629E2">
            <w:pPr>
              <w:pStyle w:val="normal0"/>
              <w:contextualSpacing w:val="0"/>
              <w:rPr>
                <w:rFonts w:ascii="Verdana" w:eastAsia="Verdana" w:hAnsi="Verdana" w:cs="Verdana"/>
              </w:rPr>
            </w:pPr>
          </w:p>
          <w:p w14:paraId="665183E0"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Disciplinary Core Ideas</w:t>
            </w:r>
          </w:p>
          <w:p w14:paraId="603D153F" w14:textId="77777777" w:rsidR="003629E2" w:rsidRDefault="00B62D56">
            <w:pPr>
              <w:pStyle w:val="normal0"/>
              <w:numPr>
                <w:ilvl w:val="0"/>
                <w:numId w:val="2"/>
              </w:numPr>
              <w:spacing w:after="200" w:line="276" w:lineRule="auto"/>
              <w:ind w:hanging="360"/>
            </w:pPr>
            <w:r>
              <w:rPr>
                <w:rFonts w:ascii="Verdana" w:eastAsia="Verdana" w:hAnsi="Verdana" w:cs="Verdana"/>
                <w:b w:val="0"/>
              </w:rPr>
              <w:t xml:space="preserve">LS2.A: Interdependent Relationships in Ecosystems – </w:t>
            </w:r>
            <w:r>
              <w:rPr>
                <w:rFonts w:ascii="Verdana" w:eastAsia="Verdana" w:hAnsi="Verdana" w:cs="Verdana"/>
                <w:b w:val="0"/>
                <w:i/>
              </w:rPr>
              <w:t>This idea is addressed by having students question what factors in the monarchs’ ecosystem might be to blame for their decline.</w:t>
            </w:r>
          </w:p>
          <w:p w14:paraId="2264E8CE" w14:textId="77777777" w:rsidR="003629E2" w:rsidRDefault="003629E2">
            <w:pPr>
              <w:pStyle w:val="normal0"/>
              <w:contextualSpacing w:val="0"/>
              <w:rPr>
                <w:rFonts w:ascii="Verdana" w:eastAsia="Verdana" w:hAnsi="Verdana" w:cs="Verdana"/>
              </w:rPr>
            </w:pPr>
          </w:p>
          <w:p w14:paraId="1443F54A" w14:textId="77777777" w:rsidR="003629E2" w:rsidRDefault="00B62D56">
            <w:pPr>
              <w:pStyle w:val="normal0"/>
              <w:contextualSpacing w:val="0"/>
              <w:rPr>
                <w:rFonts w:ascii="Verdana" w:eastAsia="Verdana" w:hAnsi="Verdana" w:cs="Verdana"/>
                <w:u w:val="single"/>
              </w:rPr>
            </w:pPr>
            <w:r>
              <w:rPr>
                <w:rFonts w:ascii="Verdana" w:eastAsia="Verdana" w:hAnsi="Verdana" w:cs="Verdana"/>
                <w:b w:val="0"/>
                <w:u w:val="single"/>
              </w:rPr>
              <w:t>Crosscutting Concepts</w:t>
            </w:r>
          </w:p>
          <w:p w14:paraId="0E25D22E" w14:textId="77777777" w:rsidR="003629E2" w:rsidRDefault="00B62D56">
            <w:pPr>
              <w:pStyle w:val="normal0"/>
              <w:numPr>
                <w:ilvl w:val="0"/>
                <w:numId w:val="13"/>
              </w:numPr>
              <w:spacing w:line="276" w:lineRule="auto"/>
              <w:ind w:hanging="360"/>
            </w:pPr>
            <w:r>
              <w:rPr>
                <w:rFonts w:ascii="Verdana" w:eastAsia="Verdana" w:hAnsi="Verdana" w:cs="Verdana"/>
                <w:b w:val="0"/>
              </w:rPr>
              <w:t xml:space="preserve">Patterns – </w:t>
            </w:r>
            <w:r>
              <w:rPr>
                <w:rFonts w:ascii="Verdana" w:eastAsia="Verdana" w:hAnsi="Verdana" w:cs="Verdana"/>
                <w:b w:val="0"/>
                <w:i/>
              </w:rPr>
              <w:t>T</w:t>
            </w:r>
            <w:r>
              <w:rPr>
                <w:rFonts w:ascii="Verdana" w:eastAsia="Verdana" w:hAnsi="Verdana" w:cs="Verdana"/>
                <w:b w:val="0"/>
                <w:i/>
              </w:rPr>
              <w:t>his concept is addressed by having students analyze the graph of monarch population decline over time for trends and patterns.</w:t>
            </w:r>
          </w:p>
          <w:p w14:paraId="5BFCEE53" w14:textId="77777777" w:rsidR="003629E2" w:rsidRDefault="00B62D56">
            <w:pPr>
              <w:pStyle w:val="normal0"/>
              <w:numPr>
                <w:ilvl w:val="0"/>
                <w:numId w:val="13"/>
              </w:numPr>
              <w:spacing w:line="276" w:lineRule="auto"/>
              <w:ind w:hanging="360"/>
            </w:pPr>
            <w:r>
              <w:rPr>
                <w:rFonts w:ascii="Verdana" w:eastAsia="Verdana" w:hAnsi="Verdana" w:cs="Verdana"/>
                <w:b w:val="0"/>
              </w:rPr>
              <w:t xml:space="preserve">Scale, Proportion and Quantity – </w:t>
            </w:r>
            <w:r>
              <w:rPr>
                <w:rFonts w:ascii="Verdana" w:eastAsia="Verdana" w:hAnsi="Verdana" w:cs="Verdana"/>
                <w:b w:val="0"/>
                <w:i/>
              </w:rPr>
              <w:t>This concept is addressed by having students discuss the x- and y-axes of the graph.</w:t>
            </w:r>
          </w:p>
          <w:p w14:paraId="114FC829" w14:textId="77777777" w:rsidR="003629E2" w:rsidRDefault="00B62D56">
            <w:pPr>
              <w:pStyle w:val="normal0"/>
              <w:numPr>
                <w:ilvl w:val="0"/>
                <w:numId w:val="13"/>
              </w:numPr>
              <w:spacing w:after="200" w:line="276" w:lineRule="auto"/>
              <w:ind w:hanging="360"/>
            </w:pPr>
            <w:r>
              <w:rPr>
                <w:rFonts w:ascii="Verdana" w:eastAsia="Verdana" w:hAnsi="Verdana" w:cs="Verdana"/>
                <w:b w:val="0"/>
              </w:rPr>
              <w:t xml:space="preserve">Stability and Change – </w:t>
            </w:r>
            <w:r>
              <w:rPr>
                <w:rFonts w:ascii="Verdana" w:eastAsia="Verdana" w:hAnsi="Verdana" w:cs="Verdana"/>
                <w:b w:val="0"/>
                <w:i/>
              </w:rPr>
              <w:t>This concept is addressed by having students analyze the graph for changes in the trend.</w:t>
            </w:r>
          </w:p>
        </w:tc>
      </w:tr>
    </w:tbl>
    <w:p w14:paraId="76ADE762" w14:textId="77777777" w:rsidR="003629E2" w:rsidRDefault="003629E2">
      <w:pPr>
        <w:pStyle w:val="normal0"/>
        <w:rPr>
          <w:rFonts w:ascii="Verdana" w:eastAsia="Verdana" w:hAnsi="Verdana" w:cs="Verdana"/>
        </w:rPr>
      </w:pPr>
    </w:p>
    <w:sectPr w:rsidR="003629E2">
      <w:headerReference w:type="default" r:id="rId12"/>
      <w:footerReference w:type="default" r:id="rId13"/>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34011" w14:textId="77777777" w:rsidR="00000000" w:rsidRDefault="00B62D56">
      <w:pPr>
        <w:spacing w:after="0" w:line="240" w:lineRule="auto"/>
      </w:pPr>
      <w:r>
        <w:separator/>
      </w:r>
    </w:p>
  </w:endnote>
  <w:endnote w:type="continuationSeparator" w:id="0">
    <w:p w14:paraId="5574366D" w14:textId="77777777" w:rsidR="00000000" w:rsidRDefault="00B6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7E3AD" w14:textId="77777777" w:rsidR="003629E2" w:rsidRDefault="00B62D56">
    <w:pPr>
      <w:pStyle w:val="normal0"/>
      <w:tabs>
        <w:tab w:val="center" w:pos="4680"/>
        <w:tab w:val="right" w:pos="9360"/>
      </w:tabs>
      <w:spacing w:after="0" w:line="240" w:lineRule="auto"/>
      <w:jc w:val="center"/>
    </w:pPr>
    <w:r>
      <w:t>This lesson plan created by Olivia Sullivan under the direction of Professor Emily Mohl at St. Olaf College.  Lesson plans may be reproduced, modified and distributed for educational purposes.</w:t>
    </w:r>
  </w:p>
  <w:p w14:paraId="46462077" w14:textId="77777777" w:rsidR="003629E2" w:rsidRDefault="003629E2">
    <w:pPr>
      <w:pStyle w:val="normal0"/>
      <w:tabs>
        <w:tab w:val="center" w:pos="4680"/>
        <w:tab w:val="right" w:pos="9360"/>
      </w:tabs>
      <w:spacing w:after="720"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9291AB" w14:textId="77777777" w:rsidR="00000000" w:rsidRDefault="00B62D56">
      <w:pPr>
        <w:spacing w:after="0" w:line="240" w:lineRule="auto"/>
      </w:pPr>
      <w:r>
        <w:separator/>
      </w:r>
    </w:p>
  </w:footnote>
  <w:footnote w:type="continuationSeparator" w:id="0">
    <w:p w14:paraId="456097D3" w14:textId="77777777" w:rsidR="00000000" w:rsidRDefault="00B62D5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43091" w14:textId="77777777" w:rsidR="003629E2" w:rsidRDefault="00B62D56">
    <w:pPr>
      <w:pStyle w:val="normal0"/>
      <w:tabs>
        <w:tab w:val="center" w:pos="4680"/>
        <w:tab w:val="right" w:pos="9360"/>
      </w:tabs>
      <w:spacing w:before="720" w:after="0" w:line="240" w:lineRule="auto"/>
      <w:jc w:val="right"/>
      <w:rPr>
        <w:rFonts w:ascii="Verdana" w:eastAsia="Verdana" w:hAnsi="Verdana" w:cs="Verdana"/>
      </w:rPr>
    </w:pPr>
    <w:r>
      <w:rPr>
        <w:rFonts w:ascii="Verdana" w:eastAsia="Verdana" w:hAnsi="Verdana" w:cs="Verdana"/>
      </w:rPr>
      <w:fldChar w:fldCharType="begin"/>
    </w:r>
    <w:r>
      <w:rPr>
        <w:rFonts w:ascii="Verdana" w:eastAsia="Verdana" w:hAnsi="Verdana" w:cs="Verdana"/>
      </w:rPr>
      <w:instrText>PAGE</w:instrText>
    </w:r>
    <w:r>
      <w:rPr>
        <w:rFonts w:ascii="Verdana" w:eastAsia="Verdana" w:hAnsi="Verdana" w:cs="Verdana"/>
      </w:rPr>
      <w:fldChar w:fldCharType="separate"/>
    </w:r>
    <w:r>
      <w:rPr>
        <w:rFonts w:ascii="Verdana" w:eastAsia="Verdana" w:hAnsi="Verdana" w:cs="Verdana"/>
        <w:noProof/>
      </w:rPr>
      <w:t>5</w:t>
    </w:r>
    <w:r>
      <w:rPr>
        <w:rFonts w:ascii="Verdana" w:eastAsia="Verdana" w:hAnsi="Verdana" w:cs="Verdana"/>
      </w:rPr>
      <w:fldChar w:fldCharType="end"/>
    </w:r>
  </w:p>
  <w:p w14:paraId="0E08275C" w14:textId="77777777" w:rsidR="003629E2" w:rsidRDefault="003629E2">
    <w:pPr>
      <w:pStyle w:val="normal0"/>
      <w:tabs>
        <w:tab w:val="center" w:pos="4680"/>
        <w:tab w:val="right" w:pos="9360"/>
      </w:tabs>
      <w:spacing w:after="0" w:line="240" w:lineRule="auto"/>
      <w:jc w:val="right"/>
      <w:rPr>
        <w:rFonts w:ascii="Verdana" w:eastAsia="Verdana" w:hAnsi="Verdana" w:cs="Verdana"/>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39C7"/>
    <w:multiLevelType w:val="multilevel"/>
    <w:tmpl w:val="AF40DDC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BE45D99"/>
    <w:multiLevelType w:val="multilevel"/>
    <w:tmpl w:val="1292E51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0F641DED"/>
    <w:multiLevelType w:val="multilevel"/>
    <w:tmpl w:val="744644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21FA204A"/>
    <w:multiLevelType w:val="multilevel"/>
    <w:tmpl w:val="E32236B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3C153932"/>
    <w:multiLevelType w:val="multilevel"/>
    <w:tmpl w:val="FD0E97D0"/>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4D614FAE"/>
    <w:multiLevelType w:val="multilevel"/>
    <w:tmpl w:val="0C06B16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4E351820"/>
    <w:multiLevelType w:val="multilevel"/>
    <w:tmpl w:val="973E9B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52FD0A7A"/>
    <w:multiLevelType w:val="multilevel"/>
    <w:tmpl w:val="3B324A40"/>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5CE345CF"/>
    <w:multiLevelType w:val="multilevel"/>
    <w:tmpl w:val="9B1A9F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69076CFC"/>
    <w:multiLevelType w:val="multilevel"/>
    <w:tmpl w:val="B10CC26A"/>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6E074AF9"/>
    <w:multiLevelType w:val="multilevel"/>
    <w:tmpl w:val="09DEF7E4"/>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7C092F59"/>
    <w:multiLevelType w:val="multilevel"/>
    <w:tmpl w:val="4C629B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7D916C6D"/>
    <w:multiLevelType w:val="multilevel"/>
    <w:tmpl w:val="A81830AE"/>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3"/>
  </w:num>
  <w:num w:numId="2">
    <w:abstractNumId w:val="8"/>
  </w:num>
  <w:num w:numId="3">
    <w:abstractNumId w:val="1"/>
  </w:num>
  <w:num w:numId="4">
    <w:abstractNumId w:val="7"/>
  </w:num>
  <w:num w:numId="5">
    <w:abstractNumId w:val="12"/>
  </w:num>
  <w:num w:numId="6">
    <w:abstractNumId w:val="10"/>
  </w:num>
  <w:num w:numId="7">
    <w:abstractNumId w:val="4"/>
  </w:num>
  <w:num w:numId="8">
    <w:abstractNumId w:val="5"/>
  </w:num>
  <w:num w:numId="9">
    <w:abstractNumId w:val="9"/>
  </w:num>
  <w:num w:numId="10">
    <w:abstractNumId w:val="0"/>
  </w:num>
  <w:num w:numId="11">
    <w:abstractNumId w:val="2"/>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629E2"/>
    <w:rsid w:val="003629E2"/>
    <w:rsid w:val="00B62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766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tblStylePr w:type="firstRow">
      <w:pPr>
        <w:spacing w:before="0" w:after="0" w:line="240" w:lineRule="auto"/>
        <w:contextualSpacing/>
      </w:pPr>
      <w:rPr>
        <w:b/>
      </w:rPr>
      <w:tblPr/>
      <w:tcPr>
        <w:tcBorders>
          <w:top w:val="single" w:sz="8" w:space="0" w:color="000000"/>
          <w:left w:val="nil"/>
          <w:bottom w:val="single" w:sz="8" w:space="0" w:color="000000"/>
          <w:right w:val="nil"/>
          <w:insideH w:val="nil"/>
          <w:insideV w:val="nil"/>
        </w:tcBorders>
        <w:tcMar>
          <w:top w:w="0" w:type="nil"/>
          <w:left w:w="115" w:type="dxa"/>
          <w:bottom w:w="0" w:type="nil"/>
          <w:right w:w="115" w:type="dxa"/>
        </w:tcMar>
      </w:tcPr>
    </w:tblStylePr>
    <w:tblStylePr w:type="lastRow">
      <w:pPr>
        <w:spacing w:before="0" w:after="0" w:line="240" w:lineRule="auto"/>
        <w:contextualSpacing/>
      </w:pPr>
      <w:rPr>
        <w:b/>
      </w:rPr>
      <w:tblPr/>
      <w:tcPr>
        <w:tcBorders>
          <w:top w:val="single" w:sz="8" w:space="0" w:color="000000"/>
          <w:left w:val="nil"/>
          <w:bottom w:val="single" w:sz="8" w:space="0" w:color="000000"/>
          <w:right w:val="nil"/>
          <w:insideH w:val="nil"/>
          <w:insideV w:val="nil"/>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tcBorders>
          <w:left w:val="nil"/>
          <w:right w:val="nil"/>
          <w:insideH w:val="nil"/>
          <w:insideV w:val="nil"/>
        </w:tcBorders>
        <w:shd w:val="clear" w:color="auto" w:fill="C0C0C0"/>
        <w:tcMar>
          <w:top w:w="0" w:type="nil"/>
          <w:left w:w="115" w:type="dxa"/>
          <w:bottom w:w="0" w:type="nil"/>
          <w:right w:w="115" w:type="dxa"/>
        </w:tcMar>
      </w:tcPr>
    </w:tblStylePr>
    <w:tblStylePr w:type="band1Horz">
      <w:pPr>
        <w:contextualSpacing/>
      </w:pPr>
      <w:tblPr/>
      <w:tcPr>
        <w:tcBorders>
          <w:left w:val="nil"/>
          <w:right w:val="nil"/>
          <w:insideH w:val="nil"/>
          <w:insideV w:val="nil"/>
        </w:tcBorders>
        <w:shd w:val="clear" w:color="auto" w:fill="C0C0C0"/>
        <w:tcMar>
          <w:top w:w="0" w:type="nil"/>
          <w:left w:w="115" w:type="dxa"/>
          <w:bottom w:w="0" w:type="nil"/>
          <w:right w:w="115" w:type="dxa"/>
        </w:tcMar>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tblStylePr w:type="firstRow">
      <w:pPr>
        <w:spacing w:before="0" w:after="0" w:line="240" w:lineRule="auto"/>
        <w:contextualSpacing/>
      </w:pPr>
      <w:rPr>
        <w:b/>
      </w:rPr>
      <w:tblPr/>
      <w:tcPr>
        <w:tcBorders>
          <w:top w:val="single" w:sz="8" w:space="0" w:color="000000"/>
          <w:left w:val="nil"/>
          <w:bottom w:val="single" w:sz="8" w:space="0" w:color="000000"/>
          <w:right w:val="nil"/>
          <w:insideH w:val="nil"/>
          <w:insideV w:val="nil"/>
        </w:tcBorders>
        <w:tcMar>
          <w:top w:w="0" w:type="nil"/>
          <w:left w:w="115" w:type="dxa"/>
          <w:bottom w:w="0" w:type="nil"/>
          <w:right w:w="115" w:type="dxa"/>
        </w:tcMar>
      </w:tcPr>
    </w:tblStylePr>
    <w:tblStylePr w:type="lastRow">
      <w:pPr>
        <w:spacing w:before="0" w:after="0" w:line="240" w:lineRule="auto"/>
        <w:contextualSpacing/>
      </w:pPr>
      <w:rPr>
        <w:b/>
      </w:rPr>
      <w:tblPr/>
      <w:tcPr>
        <w:tcBorders>
          <w:top w:val="single" w:sz="8" w:space="0" w:color="000000"/>
          <w:left w:val="nil"/>
          <w:bottom w:val="single" w:sz="8" w:space="0" w:color="000000"/>
          <w:right w:val="nil"/>
          <w:insideH w:val="nil"/>
          <w:insideV w:val="nil"/>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tcBorders>
          <w:left w:val="nil"/>
          <w:right w:val="nil"/>
          <w:insideH w:val="nil"/>
          <w:insideV w:val="nil"/>
        </w:tcBorders>
        <w:shd w:val="clear" w:color="auto" w:fill="C0C0C0"/>
        <w:tcMar>
          <w:top w:w="0" w:type="nil"/>
          <w:left w:w="115" w:type="dxa"/>
          <w:bottom w:w="0" w:type="nil"/>
          <w:right w:w="115" w:type="dxa"/>
        </w:tcMar>
      </w:tcPr>
    </w:tblStylePr>
    <w:tblStylePr w:type="band1Horz">
      <w:pPr>
        <w:contextualSpacing/>
      </w:pPr>
      <w:tblPr/>
      <w:tcPr>
        <w:tcBorders>
          <w:left w:val="nil"/>
          <w:right w:val="nil"/>
          <w:insideH w:val="nil"/>
          <w:insideV w:val="nil"/>
        </w:tcBorders>
        <w:shd w:val="clear" w:color="auto" w:fill="C0C0C0"/>
        <w:tcMar>
          <w:top w:w="0" w:type="nil"/>
          <w:left w:w="115" w:type="dxa"/>
          <w:bottom w:w="0" w:type="nil"/>
          <w:right w:w="115" w:type="dxa"/>
        </w:tcMa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onarchlab.org/biology-and-research/biology-and-natural-history/breeding-life-cycle/interactions-with-milkweed/"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monarchjointventure.org/" TargetMode="External"/><Relationship Id="rId9" Type="http://schemas.openxmlformats.org/officeDocument/2006/relationships/hyperlink" Target="http://monarchhealth.wix.com/monarch" TargetMode="External"/><Relationship Id="rId10" Type="http://schemas.openxmlformats.org/officeDocument/2006/relationships/hyperlink" Target="http://monarchla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1166</Words>
  <Characters>6650</Characters>
  <Application>Microsoft Macintosh Word</Application>
  <DocSecurity>0</DocSecurity>
  <Lines>55</Lines>
  <Paragraphs>15</Paragraphs>
  <ScaleCrop>false</ScaleCrop>
  <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cp:lastModifiedBy>
  <cp:revision>2</cp:revision>
  <dcterms:created xsi:type="dcterms:W3CDTF">2017-07-24T18:41:00Z</dcterms:created>
  <dcterms:modified xsi:type="dcterms:W3CDTF">2017-07-24T18:45:00Z</dcterms:modified>
</cp:coreProperties>
</file>